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20B7" w14:textId="77777777" w:rsidR="00486588" w:rsidRPr="00201295" w:rsidRDefault="00486588" w:rsidP="00657BCC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FF6600"/>
          <w:sz w:val="40"/>
          <w:szCs w:val="40"/>
        </w:rPr>
      </w:pPr>
    </w:p>
    <w:p w14:paraId="56F14DF8" w14:textId="77777777" w:rsidR="00F66DC1" w:rsidRPr="00F66DC1" w:rsidRDefault="00657BCC" w:rsidP="00201295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</w:pPr>
      <w:r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I-</w:t>
      </w:r>
      <w:r w:rsidR="00201295"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Story B</w:t>
      </w:r>
      <w:r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rand  </w:t>
      </w:r>
      <w:proofErr w:type="spellStart"/>
      <w:r w:rsidR="00201295"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Thought</w:t>
      </w:r>
      <w:proofErr w:type="spellEnd"/>
      <w:r w:rsidR="00201295"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="00201295"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Leadership</w:t>
      </w:r>
      <w:proofErr w:type="spellEnd"/>
      <w:r w:rsidR="00201295" w:rsidRPr="00F66DC1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:</w:t>
      </w:r>
    </w:p>
    <w:p w14:paraId="11E7FDDB" w14:textId="181B1E92" w:rsidR="00F66DC1" w:rsidRPr="00B14A56" w:rsidRDefault="00201295" w:rsidP="00201295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sz w:val="28"/>
          <w:szCs w:val="28"/>
        </w:rPr>
      </w:pPr>
      <w:r>
        <w:rPr>
          <w:rFonts w:ascii="Helvetica Neue Light" w:hAnsi="Helvetica Neue Light" w:cs="Arial"/>
          <w:bCs/>
          <w:color w:val="FF6600"/>
          <w:sz w:val="40"/>
          <w:szCs w:val="40"/>
        </w:rPr>
        <w:t xml:space="preserve"> </w:t>
      </w:r>
      <w:bookmarkStart w:id="0" w:name="_GoBack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Tell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the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bigger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story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 &amp; find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your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point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of</w:t>
      </w:r>
      <w:proofErr w:type="spellEnd"/>
      <w:r w:rsidR="00623C85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  <w:proofErr w:type="spellStart"/>
      <w:r w:rsidR="00623C85" w:rsidRPr="00F66DC1">
        <w:rPr>
          <w:rFonts w:ascii="Helvetica Neue Light" w:hAnsi="Helvetica Neue Light" w:cs="Arial"/>
          <w:bCs/>
          <w:sz w:val="28"/>
          <w:szCs w:val="28"/>
        </w:rPr>
        <w:t>v</w:t>
      </w:r>
      <w:r w:rsidR="00C75EA4" w:rsidRPr="00F66DC1">
        <w:rPr>
          <w:rFonts w:ascii="Helvetica Neue Light" w:hAnsi="Helvetica Neue Light" w:cs="Arial"/>
          <w:bCs/>
          <w:sz w:val="28"/>
          <w:szCs w:val="28"/>
        </w:rPr>
        <w:t>iew</w:t>
      </w:r>
      <w:proofErr w:type="spellEnd"/>
      <w:r w:rsidR="00C75EA4" w:rsidRPr="00F66DC1">
        <w:rPr>
          <w:rFonts w:ascii="Helvetica Neue Light" w:hAnsi="Helvetica Neue Light" w:cs="Arial"/>
          <w:bCs/>
          <w:sz w:val="28"/>
          <w:szCs w:val="28"/>
        </w:rPr>
        <w:t xml:space="preserve"> </w:t>
      </w:r>
    </w:p>
    <w:bookmarkEnd w:id="0"/>
    <w:p w14:paraId="3E7AC659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</w:rPr>
      </w:pPr>
      <w:r w:rsidRPr="00201295">
        <w:rPr>
          <w:rFonts w:ascii="Helvetica Neue Light" w:hAnsi="Helvetica Neue Light" w:cs="Arial"/>
          <w:bCs/>
          <w:sz w:val="24"/>
          <w:szCs w:val="24"/>
        </w:rPr>
        <w:t xml:space="preserve">In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many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ways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people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hire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–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how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see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world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r w:rsidRPr="00201295">
        <w:rPr>
          <w:rFonts w:ascii="Helvetica Neue Light" w:hAnsi="Helvetica Neue Light" w:cs="Arial"/>
          <w:sz w:val="24"/>
          <w:szCs w:val="24"/>
        </w:rPr>
        <w:t xml:space="preserve">Most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have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diverse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background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draw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upon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range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life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experience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inform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point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view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doesn’t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matter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whether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that’s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same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way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audience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sees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world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What’s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important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have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something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say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share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</w:p>
    <w:p w14:paraId="07180825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</w:rPr>
      </w:pP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It’s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task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help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people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locate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themselves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in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story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do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by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revealing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perspective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vantage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point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good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non-fiction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writer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should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provide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context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reader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Subjectivity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embraced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today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I just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need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know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where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come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from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Conscious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transparency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leads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trust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understanding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</w:p>
    <w:p w14:paraId="3FFD35AE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</w:rPr>
      </w:pP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What’s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unique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angle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orientation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? </w:t>
      </w:r>
      <w:r w:rsidRPr="00201295">
        <w:rPr>
          <w:rFonts w:ascii="Helvetica Neue Light" w:hAnsi="Helvetica Neue Light" w:cs="Arial"/>
          <w:sz w:val="24"/>
          <w:szCs w:val="24"/>
        </w:rPr>
        <w:t xml:space="preserve">Most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sit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intersection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converging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fields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disciplines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Maybe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you’re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an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academic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with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passion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for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fashion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?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venture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capitalist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used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be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coder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start-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up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entrepreneur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?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It’s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important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name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mashup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–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places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intersections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influences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shape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how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see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things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</w:p>
    <w:p w14:paraId="6F646B49" w14:textId="511C0407" w:rsidR="00C75EA4" w:rsidRPr="00F66DC1" w:rsidRDefault="00C75EA4" w:rsidP="00C75EA4">
      <w:pPr>
        <w:pStyle w:val="StandardWeb"/>
        <w:shd w:val="clear" w:color="auto" w:fill="FFFFFF"/>
        <w:rPr>
          <w:rFonts w:ascii="Helvetica Neue Light" w:hAnsi="Helvetica Neue Light" w:cs="Arial"/>
          <w:sz w:val="24"/>
          <w:szCs w:val="24"/>
        </w:rPr>
      </w:pPr>
      <w:proofErr w:type="spellStart"/>
      <w:proofErr w:type="gramStart"/>
      <w:r w:rsidRPr="00201295">
        <w:rPr>
          <w:rFonts w:ascii="Helvetica Neue Light" w:hAnsi="Helvetica Neue Light" w:cs="Arial"/>
          <w:bCs/>
          <w:sz w:val="24"/>
          <w:szCs w:val="24"/>
        </w:rPr>
        <w:t>Being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knowledge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worker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requires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knowing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lot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different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knowledge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sets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>.</w:t>
      </w:r>
      <w:proofErr w:type="gram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means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draw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on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range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skills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domains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languages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knowledge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do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work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It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also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forces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ultimately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find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define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core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talent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specialty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. Understanding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where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go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broad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(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fluency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)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where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go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deep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(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talent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)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are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leverage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points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sz w:val="24"/>
          <w:szCs w:val="24"/>
        </w:rPr>
        <w:t>for</w:t>
      </w:r>
      <w:proofErr w:type="spellEnd"/>
      <w:r w:rsidRPr="00201295">
        <w:rPr>
          <w:rFonts w:ascii="Helvetica Neue Light" w:hAnsi="Helvetica Neue Light" w:cs="Arial"/>
          <w:sz w:val="24"/>
          <w:szCs w:val="24"/>
        </w:rPr>
        <w:t xml:space="preserve"> a powerful </w:t>
      </w:r>
      <w:proofErr w:type="spellStart"/>
      <w:r w:rsidR="00A8128D" w:rsidRPr="00201295">
        <w:rPr>
          <w:rFonts w:ascii="Helvetica Neue Light" w:hAnsi="Helvetica Neue Light" w:cs="Arial"/>
          <w:sz w:val="24"/>
          <w:szCs w:val="24"/>
        </w:rPr>
        <w:t>story</w:t>
      </w:r>
      <w:proofErr w:type="spellEnd"/>
      <w:r w:rsidR="00A8128D" w:rsidRPr="00201295">
        <w:rPr>
          <w:rFonts w:ascii="Helvetica Neue Light" w:hAnsi="Helvetica Neue Light" w:cs="Arial"/>
          <w:sz w:val="24"/>
          <w:szCs w:val="24"/>
        </w:rPr>
        <w:t>.</w:t>
      </w:r>
    </w:p>
    <w:p w14:paraId="23ED64C7" w14:textId="65DAD7D3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653FF3D8" w14:textId="1796B476" w:rsidR="00C75EA4" w:rsidRPr="00201295" w:rsidRDefault="005A1D0F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  <w:r w:rsidRPr="00201295">
        <w:rPr>
          <w:rFonts w:ascii="Helvetica Neue Light" w:hAnsi="Helvetica Neue Light" w:cs="Times"/>
          <w:noProof/>
        </w:rPr>
        <w:drawing>
          <wp:anchor distT="0" distB="0" distL="114300" distR="114300" simplePos="0" relativeHeight="251658240" behindDoc="0" locked="0" layoutInCell="1" allowOverlap="1" wp14:anchorId="5CDB8300" wp14:editId="5ACC94EC">
            <wp:simplePos x="0" y="0"/>
            <wp:positionH relativeFrom="margin">
              <wp:posOffset>-84455</wp:posOffset>
            </wp:positionH>
            <wp:positionV relativeFrom="margin">
              <wp:posOffset>6306820</wp:posOffset>
            </wp:positionV>
            <wp:extent cx="4137660" cy="2583815"/>
            <wp:effectExtent l="0" t="0" r="2540" b="698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A7F3B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336FEB80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67AA6B02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0FD81FF2" w14:textId="7AD435A5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714E2FD2" w14:textId="2070008B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5F8D923C" w14:textId="057DF191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6C9AE9FA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0E0EFD9B" w14:textId="77777777" w:rsidR="00C75EA4" w:rsidRPr="00201295" w:rsidRDefault="00C75EA4" w:rsidP="00C75EA4">
      <w:pPr>
        <w:pStyle w:val="StandardWeb"/>
        <w:shd w:val="clear" w:color="auto" w:fill="FFFFFF"/>
        <w:rPr>
          <w:rFonts w:ascii="Helvetica Neue Light" w:hAnsi="Helvetica Neue Light"/>
          <w:sz w:val="24"/>
          <w:szCs w:val="24"/>
        </w:rPr>
      </w:pPr>
    </w:p>
    <w:p w14:paraId="4341826A" w14:textId="77777777" w:rsidR="00201295" w:rsidRPr="00201295" w:rsidRDefault="00201295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sz w:val="32"/>
          <w:szCs w:val="32"/>
        </w:rPr>
      </w:pPr>
    </w:p>
    <w:p w14:paraId="0CBA4CD8" w14:textId="77777777" w:rsidR="00802045" w:rsidRDefault="00802045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</w:pPr>
    </w:p>
    <w:p w14:paraId="6222B3B6" w14:textId="77777777" w:rsidR="00802045" w:rsidRDefault="00802045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</w:pPr>
    </w:p>
    <w:p w14:paraId="098B0F69" w14:textId="0B1A77DD" w:rsidR="00C75EA4" w:rsidRDefault="00C75EA4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sz w:val="24"/>
          <w:szCs w:val="24"/>
        </w:rPr>
      </w:pP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Questions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to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Answer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:</w:t>
      </w:r>
      <w:r w:rsidRPr="00201295">
        <w:rPr>
          <w:rFonts w:ascii="Helvetica Neue Light" w:hAnsi="Helvetica Neue Light" w:cs="Arial"/>
          <w:bCs/>
          <w:sz w:val="32"/>
          <w:szCs w:val="32"/>
        </w:rPr>
        <w:t xml:space="preserve"> </w:t>
      </w:r>
      <w:r w:rsidRPr="00201295">
        <w:rPr>
          <w:rFonts w:ascii="Helvetica Neue Light" w:hAnsi="Helvetica Neue Light" w:cs="Arial"/>
          <w:bCs/>
          <w:color w:val="E36C0A" w:themeColor="accent6" w:themeShade="BF"/>
          <w:sz w:val="24"/>
          <w:szCs w:val="24"/>
        </w:rPr>
        <w:t>PART ONE</w:t>
      </w:r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</w:p>
    <w:p w14:paraId="5255B27D" w14:textId="77777777" w:rsidR="00B14A56" w:rsidRPr="001E3A9E" w:rsidRDefault="00B14A56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sz w:val="24"/>
          <w:szCs w:val="24"/>
        </w:rPr>
      </w:pPr>
    </w:p>
    <w:p w14:paraId="01DACFFC" w14:textId="7B7F1C54" w:rsidR="007058A7" w:rsidRDefault="00C75EA4" w:rsidP="00201295">
      <w:pPr>
        <w:pStyle w:val="StandardWeb"/>
        <w:numPr>
          <w:ilvl w:val="0"/>
          <w:numId w:val="8"/>
        </w:numPr>
        <w:shd w:val="clear" w:color="auto" w:fill="FFFFFF"/>
        <w:rPr>
          <w:rFonts w:ascii="Helvetica Neue Light" w:hAnsi="Helvetica Neue Light" w:cs="Arial"/>
          <w:bCs/>
          <w:sz w:val="24"/>
          <w:szCs w:val="24"/>
        </w:rPr>
      </w:pP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What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core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areas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fluency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? Think different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skills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domains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languages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knowledge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sets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critical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profession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area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expertise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proofErr w:type="gramStart"/>
      <w:r w:rsidRPr="00201295">
        <w:rPr>
          <w:rFonts w:ascii="Helvetica Neue Light" w:hAnsi="Helvetica Neue Light" w:cs="Arial"/>
          <w:bCs/>
          <w:sz w:val="24"/>
          <w:szCs w:val="24"/>
        </w:rPr>
        <w:t>Brainstorm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a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big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long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list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>.</w:t>
      </w:r>
      <w:proofErr w:type="gram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</w:p>
    <w:p w14:paraId="0D29D0F1" w14:textId="77777777" w:rsidR="00802045" w:rsidRPr="001F0B30" w:rsidRDefault="00802045" w:rsidP="00802045">
      <w:pPr>
        <w:pStyle w:val="StandardWeb"/>
        <w:shd w:val="clear" w:color="auto" w:fill="FFFFFF"/>
        <w:ind w:left="720"/>
        <w:rPr>
          <w:rFonts w:ascii="Helvetica Neue Light" w:hAnsi="Helvetica Neue Light" w:cs="Arial"/>
          <w:bCs/>
          <w:sz w:val="24"/>
          <w:szCs w:val="24"/>
        </w:rPr>
      </w:pPr>
    </w:p>
    <w:p w14:paraId="2D8D51E7" w14:textId="218BE2F6" w:rsidR="001E3A9E" w:rsidRPr="00802045" w:rsidRDefault="001E3A9E" w:rsidP="00201295">
      <w:pPr>
        <w:pStyle w:val="StandardWeb"/>
        <w:shd w:val="clear" w:color="auto" w:fill="FFFFFF"/>
        <w:rPr>
          <w:rFonts w:ascii="Helvetica Neue Light" w:hAnsi="Helvetica Neue Light" w:cs="Arial"/>
          <w:b/>
          <w:bCs/>
          <w:color w:val="E36C0A" w:themeColor="accent6" w:themeShade="BF"/>
          <w:sz w:val="18"/>
          <w:szCs w:val="18"/>
        </w:rPr>
      </w:pPr>
      <w:r w:rsidRPr="00802045">
        <w:rPr>
          <w:rFonts w:ascii="Helvetica Neue Light" w:hAnsi="Helvetica Neue Light" w:cs="Arial"/>
          <w:b/>
          <w:bCs/>
          <w:color w:val="E36C0A" w:themeColor="accent6" w:themeShade="BF"/>
          <w:sz w:val="18"/>
          <w:szCs w:val="18"/>
        </w:rPr>
        <w:t>Personal Skills</w:t>
      </w:r>
    </w:p>
    <w:p w14:paraId="685544A0" w14:textId="3CAD368F" w:rsidR="00802045" w:rsidRDefault="001E3A9E" w:rsidP="00201295">
      <w:pPr>
        <w:pStyle w:val="StandardWeb"/>
        <w:shd w:val="clear" w:color="auto" w:fill="FFFFFF"/>
        <w:rPr>
          <w:rFonts w:ascii="Helvetica Neue Light" w:hAnsi="Helvetica Neue Light" w:cs="Arial"/>
          <w:b/>
          <w:bCs/>
          <w:color w:val="E36C0A" w:themeColor="accent6" w:themeShade="BF"/>
          <w:sz w:val="18"/>
          <w:szCs w:val="18"/>
        </w:rPr>
      </w:pPr>
      <w:r w:rsidRPr="00802045">
        <w:rPr>
          <w:rFonts w:ascii="Helvetica Neue Light" w:hAnsi="Helvetica Neue Light" w:cs="Arial"/>
          <w:b/>
          <w:bCs/>
          <w:color w:val="E36C0A" w:themeColor="accent6" w:themeShade="BF"/>
          <w:sz w:val="18"/>
          <w:szCs w:val="18"/>
        </w:rPr>
        <w:t>Professional Skills:</w:t>
      </w:r>
    </w:p>
    <w:p w14:paraId="2A36A377" w14:textId="77777777" w:rsidR="00802045" w:rsidRPr="00802045" w:rsidRDefault="00802045" w:rsidP="00201295">
      <w:pPr>
        <w:pStyle w:val="StandardWeb"/>
        <w:shd w:val="clear" w:color="auto" w:fill="FFFFFF"/>
        <w:rPr>
          <w:rFonts w:ascii="Helvetica Neue Light" w:hAnsi="Helvetica Neue Light" w:cs="Arial"/>
          <w:b/>
          <w:bCs/>
          <w:color w:val="E36C0A" w:themeColor="accent6" w:themeShade="BF"/>
          <w:sz w:val="18"/>
          <w:szCs w:val="18"/>
        </w:rPr>
      </w:pPr>
    </w:p>
    <w:p w14:paraId="43A962E0" w14:textId="137C1F7E" w:rsidR="00201295" w:rsidRPr="00283EC9" w:rsidRDefault="00C75EA4" w:rsidP="00201295">
      <w:pPr>
        <w:pStyle w:val="StandardWeb"/>
        <w:numPr>
          <w:ilvl w:val="0"/>
          <w:numId w:val="8"/>
        </w:numPr>
        <w:shd w:val="clear" w:color="auto" w:fill="FFFFFF"/>
        <w:rPr>
          <w:rFonts w:ascii="Helvetica Neue Light" w:hAnsi="Helvetica Neue Light" w:cs="Arial"/>
          <w:bCs/>
          <w:sz w:val="24"/>
          <w:szCs w:val="24"/>
        </w:rPr>
      </w:pP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What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talent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core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genius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? This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should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be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more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laser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focused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all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draw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on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various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fluencies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doing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something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very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specific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How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would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describe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in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following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terms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: </w:t>
      </w:r>
    </w:p>
    <w:p w14:paraId="3CB7DFB7" w14:textId="46D991FF" w:rsidR="00283EC9" w:rsidRDefault="00CF1116" w:rsidP="00233855">
      <w:pPr>
        <w:pStyle w:val="StandardWeb"/>
        <w:shd w:val="clear" w:color="auto" w:fill="FFFFFF"/>
        <w:ind w:left="720"/>
        <w:rPr>
          <w:rFonts w:ascii="Helvetica Neue Light" w:hAnsi="Helvetica Neue Light" w:cs="Arial"/>
        </w:rPr>
      </w:pPr>
      <w:r w:rsidRPr="00201295">
        <w:rPr>
          <w:rFonts w:ascii="Helvetica Neue Light" w:hAnsi="Helvetica Neue Light" w:cs="Arial"/>
        </w:rPr>
        <w:t>Passion (</w:t>
      </w:r>
      <w:proofErr w:type="spellStart"/>
      <w:r w:rsidRPr="00201295">
        <w:rPr>
          <w:rFonts w:ascii="Helvetica Neue Light" w:hAnsi="Helvetica Neue Light" w:cs="Arial"/>
        </w:rPr>
        <w:t>your</w:t>
      </w:r>
      <w:proofErr w:type="spellEnd"/>
      <w:r w:rsidRPr="00201295">
        <w:rPr>
          <w:rFonts w:ascii="Helvetica Neue Light" w:hAnsi="Helvetica Neue Light" w:cs="Arial"/>
        </w:rPr>
        <w:t xml:space="preserve"> sense </w:t>
      </w:r>
      <w:proofErr w:type="spellStart"/>
      <w:r w:rsidRPr="00201295">
        <w:rPr>
          <w:rFonts w:ascii="Helvetica Neue Light" w:hAnsi="Helvetica Neue Light" w:cs="Arial"/>
        </w:rPr>
        <w:t>of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purpose</w:t>
      </w:r>
      <w:proofErr w:type="spellEnd"/>
      <w:r w:rsidRPr="00201295">
        <w:rPr>
          <w:rFonts w:ascii="Helvetica Neue Light" w:hAnsi="Helvetica Neue Light" w:cs="Arial"/>
        </w:rPr>
        <w:t>)</w:t>
      </w:r>
      <w:r w:rsidRPr="00201295">
        <w:rPr>
          <w:rFonts w:ascii="Helvetica Neue Light" w:hAnsi="Helvetica Neue Light" w:cs="Arial"/>
        </w:rPr>
        <w:br/>
      </w:r>
      <w:proofErr w:type="spellStart"/>
      <w:r w:rsidRPr="00201295">
        <w:rPr>
          <w:rFonts w:ascii="Helvetica Neue Light" w:hAnsi="Helvetica Neue Light" w:cs="Arial"/>
        </w:rPr>
        <w:t>Essence</w:t>
      </w:r>
      <w:proofErr w:type="spellEnd"/>
      <w:r w:rsidRPr="00201295">
        <w:rPr>
          <w:rFonts w:ascii="Helvetica Neue Light" w:hAnsi="Helvetica Neue Light" w:cs="Arial"/>
        </w:rPr>
        <w:t xml:space="preserve"> (just </w:t>
      </w:r>
      <w:proofErr w:type="spellStart"/>
      <w:r w:rsidRPr="00201295">
        <w:rPr>
          <w:rFonts w:ascii="Helvetica Neue Light" w:hAnsi="Helvetica Neue Light" w:cs="Arial"/>
        </w:rPr>
        <w:t>part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of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how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you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are</w:t>
      </w:r>
      <w:proofErr w:type="spellEnd"/>
      <w:r w:rsidRPr="00201295">
        <w:rPr>
          <w:rFonts w:ascii="Helvetica Neue Light" w:hAnsi="Helvetica Neue Light" w:cs="Arial"/>
        </w:rPr>
        <w:t>)</w:t>
      </w:r>
      <w:r w:rsidRPr="00201295">
        <w:rPr>
          <w:rFonts w:ascii="Helvetica Neue Light" w:hAnsi="Helvetica Neue Light" w:cs="Arial"/>
        </w:rPr>
        <w:br/>
        <w:t>Natural Gifts (</w:t>
      </w:r>
      <w:proofErr w:type="spellStart"/>
      <w:r w:rsidRPr="00201295">
        <w:rPr>
          <w:rFonts w:ascii="Helvetica Neue Light" w:hAnsi="Helvetica Neue Light" w:cs="Arial"/>
        </w:rPr>
        <w:t>what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comes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easiest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to</w:t>
      </w:r>
      <w:proofErr w:type="spellEnd"/>
      <w:r w:rsidRPr="00201295">
        <w:rPr>
          <w:rFonts w:ascii="Helvetica Neue Light" w:hAnsi="Helvetica Neue Light" w:cs="Arial"/>
        </w:rPr>
        <w:t xml:space="preserve"> </w:t>
      </w:r>
      <w:proofErr w:type="spellStart"/>
      <w:r w:rsidRPr="00201295">
        <w:rPr>
          <w:rFonts w:ascii="Helvetica Neue Light" w:hAnsi="Helvetica Neue Light" w:cs="Arial"/>
        </w:rPr>
        <w:t>share</w:t>
      </w:r>
      <w:proofErr w:type="spellEnd"/>
      <w:r w:rsidRPr="00201295">
        <w:rPr>
          <w:rFonts w:ascii="Helvetica Neue Light" w:hAnsi="Helvetica Neue Light" w:cs="Arial"/>
        </w:rPr>
        <w:t xml:space="preserve">) </w:t>
      </w:r>
    </w:p>
    <w:p w14:paraId="184176AF" w14:textId="77777777" w:rsidR="00802045" w:rsidRPr="00233855" w:rsidRDefault="00802045" w:rsidP="00233855">
      <w:pPr>
        <w:pStyle w:val="StandardWeb"/>
        <w:shd w:val="clear" w:color="auto" w:fill="FFFFFF"/>
        <w:ind w:left="720"/>
        <w:rPr>
          <w:rFonts w:ascii="Helvetica Neue Light" w:hAnsi="Helvetica Neue Light" w:cs="Arial"/>
        </w:rPr>
      </w:pPr>
    </w:p>
    <w:p w14:paraId="577FE5BA" w14:textId="3B79E913" w:rsidR="002E7699" w:rsidRPr="00536AB5" w:rsidRDefault="0026549B" w:rsidP="002E7699">
      <w:pPr>
        <w:pStyle w:val="StandardWeb"/>
        <w:shd w:val="clear" w:color="auto" w:fill="FFFFFF"/>
        <w:rPr>
          <w:rFonts w:ascii="Helvetica Neue Light" w:hAnsi="Helvetica Neue Light" w:cs="Arial"/>
          <w:b/>
          <w:color w:val="FF6600"/>
        </w:rPr>
      </w:pPr>
      <w:r w:rsidRPr="00536AB5">
        <w:rPr>
          <w:rFonts w:ascii="Helvetica Neue Light" w:hAnsi="Helvetica Neue Light" w:cs="Arial"/>
          <w:b/>
          <w:color w:val="FF6600"/>
        </w:rPr>
        <w:t>Natural Gifts (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what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comes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easiest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to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share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>)</w:t>
      </w:r>
    </w:p>
    <w:p w14:paraId="63E051DE" w14:textId="77777777" w:rsidR="00283EC9" w:rsidRPr="00283EC9" w:rsidRDefault="00283EC9" w:rsidP="002E7699">
      <w:pPr>
        <w:pStyle w:val="StandardWeb"/>
        <w:shd w:val="clear" w:color="auto" w:fill="FFFFFF"/>
        <w:rPr>
          <w:rFonts w:ascii="Helvetica Neue Light" w:hAnsi="Helvetica Neue Light" w:cs="Arial"/>
          <w:b/>
        </w:rPr>
      </w:pPr>
    </w:p>
    <w:p w14:paraId="4435FB08" w14:textId="7166FB07" w:rsidR="0026549B" w:rsidRPr="00536AB5" w:rsidRDefault="0026549B" w:rsidP="0026549B">
      <w:pPr>
        <w:pStyle w:val="StandardWeb"/>
        <w:shd w:val="clear" w:color="auto" w:fill="FFFFFF"/>
        <w:rPr>
          <w:rFonts w:ascii="Helvetica Neue Light" w:hAnsi="Helvetica Neue Light" w:cs="Arial"/>
          <w:b/>
          <w:color w:val="FF6600"/>
        </w:rPr>
      </w:pPr>
      <w:proofErr w:type="spellStart"/>
      <w:r w:rsidRPr="00536AB5">
        <w:rPr>
          <w:rFonts w:ascii="Helvetica Neue Light" w:hAnsi="Helvetica Neue Light" w:cs="Arial"/>
          <w:b/>
          <w:color w:val="FF6600"/>
        </w:rPr>
        <w:t>Essence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(just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part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of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how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you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are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>)</w:t>
      </w:r>
    </w:p>
    <w:p w14:paraId="32F45223" w14:textId="77777777" w:rsidR="00233855" w:rsidRDefault="00233855" w:rsidP="0026549B">
      <w:pPr>
        <w:pStyle w:val="StandardWeb"/>
        <w:shd w:val="clear" w:color="auto" w:fill="FFFFFF"/>
        <w:rPr>
          <w:rFonts w:ascii="Helvetica Neue Light" w:hAnsi="Helvetica Neue Light" w:cs="Arial"/>
          <w:b/>
        </w:rPr>
      </w:pPr>
    </w:p>
    <w:p w14:paraId="3A88CCBA" w14:textId="0646A394" w:rsidR="0026549B" w:rsidRDefault="0026549B" w:rsidP="0026549B">
      <w:pPr>
        <w:pStyle w:val="StandardWeb"/>
        <w:shd w:val="clear" w:color="auto" w:fill="FFFFFF"/>
        <w:rPr>
          <w:rFonts w:ascii="Helvetica Neue Light" w:hAnsi="Helvetica Neue Light" w:cs="Arial"/>
          <w:b/>
          <w:color w:val="FF6600"/>
        </w:rPr>
      </w:pPr>
      <w:r w:rsidRPr="00536AB5">
        <w:rPr>
          <w:rFonts w:ascii="Helvetica Neue Light" w:hAnsi="Helvetica Neue Light" w:cs="Arial"/>
          <w:b/>
          <w:color w:val="FF6600"/>
        </w:rPr>
        <w:t>Passion (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your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sense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of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 xml:space="preserve"> </w:t>
      </w:r>
      <w:proofErr w:type="spellStart"/>
      <w:r w:rsidRPr="00536AB5">
        <w:rPr>
          <w:rFonts w:ascii="Helvetica Neue Light" w:hAnsi="Helvetica Neue Light" w:cs="Arial"/>
          <w:b/>
          <w:color w:val="FF6600"/>
        </w:rPr>
        <w:t>purpose</w:t>
      </w:r>
      <w:proofErr w:type="spellEnd"/>
      <w:r w:rsidRPr="00536AB5">
        <w:rPr>
          <w:rFonts w:ascii="Helvetica Neue Light" w:hAnsi="Helvetica Neue Light" w:cs="Arial"/>
          <w:b/>
          <w:color w:val="FF6600"/>
        </w:rPr>
        <w:t>)</w:t>
      </w:r>
    </w:p>
    <w:p w14:paraId="55838E3B" w14:textId="77777777" w:rsidR="00233855" w:rsidRPr="00201295" w:rsidRDefault="00233855" w:rsidP="007E28BD">
      <w:pPr>
        <w:pStyle w:val="StandardWeb"/>
        <w:shd w:val="clear" w:color="auto" w:fill="FFFFFF"/>
        <w:rPr>
          <w:rFonts w:ascii="Helvetica Neue Light" w:hAnsi="Helvetica Neue Light" w:cs="Arial"/>
          <w:bCs/>
          <w:color w:val="FF6600"/>
          <w:sz w:val="18"/>
          <w:szCs w:val="18"/>
        </w:rPr>
      </w:pPr>
    </w:p>
    <w:p w14:paraId="1C0009C7" w14:textId="13FC6940" w:rsidR="00C75EA4" w:rsidRPr="00201295" w:rsidRDefault="00201295" w:rsidP="00C75EA4">
      <w:pPr>
        <w:pStyle w:val="StandardWeb"/>
        <w:shd w:val="clear" w:color="auto" w:fill="FFFFFF"/>
        <w:rPr>
          <w:rFonts w:ascii="Helvetica Neue Light" w:hAnsi="Helvetica Neue Light" w:cs="Arial"/>
          <w:bCs/>
          <w:color w:val="E36C0A" w:themeColor="accent6" w:themeShade="BF"/>
          <w:sz w:val="24"/>
          <w:szCs w:val="24"/>
        </w:rPr>
      </w:pP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Questions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to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Answer</w:t>
      </w:r>
      <w:proofErr w:type="spellEnd"/>
      <w:r w:rsidRPr="00201295">
        <w:rPr>
          <w:rFonts w:ascii="Helvetica Neue Light" w:hAnsi="Helvetica Neue Light" w:cs="Arial"/>
          <w:bCs/>
          <w:color w:val="E36C0A" w:themeColor="accent6" w:themeShade="BF"/>
          <w:sz w:val="32"/>
          <w:szCs w:val="32"/>
        </w:rPr>
        <w:t>:</w:t>
      </w:r>
      <w:r w:rsidRPr="00201295">
        <w:rPr>
          <w:rFonts w:ascii="Helvetica Neue Light" w:hAnsi="Helvetica Neue Light" w:cs="Arial"/>
          <w:bCs/>
          <w:sz w:val="32"/>
          <w:szCs w:val="32"/>
        </w:rPr>
        <w:t xml:space="preserve"> </w:t>
      </w:r>
      <w:r w:rsidR="00C75EA4" w:rsidRPr="00201295">
        <w:rPr>
          <w:rFonts w:ascii="Helvetica Neue Light" w:hAnsi="Helvetica Neue Light" w:cs="Arial"/>
          <w:bCs/>
          <w:color w:val="E36C0A" w:themeColor="accent6" w:themeShade="BF"/>
          <w:sz w:val="24"/>
          <w:szCs w:val="24"/>
        </w:rPr>
        <w:t>PART TWO</w:t>
      </w:r>
      <w:r w:rsidRPr="00201295">
        <w:rPr>
          <w:rFonts w:ascii="Helvetica Neue Light" w:hAnsi="Helvetica Neue Light" w:cs="Arial"/>
          <w:bCs/>
          <w:color w:val="E36C0A" w:themeColor="accent6" w:themeShade="BF"/>
          <w:sz w:val="24"/>
          <w:szCs w:val="24"/>
        </w:rPr>
        <w:t>:</w:t>
      </w:r>
      <w:r w:rsidR="00C75EA4" w:rsidRPr="00201295">
        <w:rPr>
          <w:rFonts w:ascii="Helvetica Neue Light" w:hAnsi="Helvetica Neue Light" w:cs="Arial"/>
          <w:bCs/>
          <w:color w:val="E36C0A" w:themeColor="accent6" w:themeShade="BF"/>
          <w:sz w:val="24"/>
          <w:szCs w:val="24"/>
        </w:rPr>
        <w:t xml:space="preserve"> </w:t>
      </w:r>
    </w:p>
    <w:p w14:paraId="2F09C81D" w14:textId="77777777" w:rsidR="00201295" w:rsidRPr="00201295" w:rsidRDefault="00201295" w:rsidP="00C75EA4">
      <w:pPr>
        <w:pStyle w:val="StandardWeb"/>
        <w:shd w:val="clear" w:color="auto" w:fill="FFFFFF"/>
        <w:rPr>
          <w:rFonts w:ascii="Helvetica Neue Light" w:hAnsi="Helvetica Neue Light"/>
        </w:rPr>
      </w:pPr>
    </w:p>
    <w:p w14:paraId="275F2923" w14:textId="3A32BF93" w:rsidR="0026549B" w:rsidRPr="00536AB5" w:rsidRDefault="00C75EA4" w:rsidP="00536AB5">
      <w:pPr>
        <w:pStyle w:val="StandardWeb"/>
        <w:numPr>
          <w:ilvl w:val="0"/>
          <w:numId w:val="8"/>
        </w:numPr>
        <w:shd w:val="clear" w:color="auto" w:fill="FFFFFF"/>
        <w:rPr>
          <w:rFonts w:ascii="Helvetica Neue Light" w:hAnsi="Helvetica Neue Light" w:cs="Arial"/>
          <w:bCs/>
          <w:sz w:val="24"/>
          <w:szCs w:val="24"/>
        </w:rPr>
      </w:pP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Now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its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time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name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intersection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Pick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three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points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on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map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world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that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reflect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unique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crossroads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vantage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point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Consider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implications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of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this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unique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location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. </w:t>
      </w:r>
      <w:proofErr w:type="spellStart"/>
      <w:proofErr w:type="gramStart"/>
      <w:r w:rsidRPr="00201295">
        <w:rPr>
          <w:rFonts w:ascii="Helvetica Neue Light" w:hAnsi="Helvetica Neue Light" w:cs="Arial"/>
          <w:bCs/>
          <w:sz w:val="24"/>
          <w:szCs w:val="24"/>
        </w:rPr>
        <w:t>What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does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it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allow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you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know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share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,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and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reveal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to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  <w:proofErr w:type="spellStart"/>
      <w:r w:rsidRPr="00201295">
        <w:rPr>
          <w:rFonts w:ascii="Helvetica Neue Light" w:hAnsi="Helvetica Neue Light" w:cs="Arial"/>
          <w:bCs/>
          <w:sz w:val="24"/>
          <w:szCs w:val="24"/>
        </w:rPr>
        <w:t>others</w:t>
      </w:r>
      <w:proofErr w:type="spellEnd"/>
      <w:r w:rsidRPr="00201295">
        <w:rPr>
          <w:rFonts w:ascii="Helvetica Neue Light" w:hAnsi="Helvetica Neue Light" w:cs="Arial"/>
          <w:bCs/>
          <w:sz w:val="24"/>
          <w:szCs w:val="24"/>
        </w:rPr>
        <w:t>?</w:t>
      </w:r>
      <w:proofErr w:type="gramEnd"/>
      <w:r w:rsidRPr="00201295">
        <w:rPr>
          <w:rFonts w:ascii="Helvetica Neue Light" w:hAnsi="Helvetica Neue Light" w:cs="Arial"/>
          <w:bCs/>
          <w:sz w:val="24"/>
          <w:szCs w:val="24"/>
        </w:rPr>
        <w:t xml:space="preserve"> </w:t>
      </w:r>
    </w:p>
    <w:p w14:paraId="49F4310D" w14:textId="77777777" w:rsidR="0026549B" w:rsidRPr="0026549B" w:rsidRDefault="0026549B" w:rsidP="002654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FF6600"/>
          <w:sz w:val="18"/>
          <w:szCs w:val="18"/>
        </w:rPr>
      </w:pPr>
    </w:p>
    <w:p w14:paraId="05BE907D" w14:textId="77777777" w:rsidR="002434B3" w:rsidRPr="002434B3" w:rsidRDefault="002434B3" w:rsidP="002434B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FF6600"/>
        </w:rPr>
      </w:pPr>
    </w:p>
    <w:p w14:paraId="78084535" w14:textId="77777777" w:rsidR="00201295" w:rsidRDefault="00201295" w:rsidP="00201295">
      <w:pPr>
        <w:rPr>
          <w:rFonts w:ascii="Arial" w:hAnsi="Arial" w:cs="Arial"/>
          <w:b/>
          <w:bCs/>
          <w:color w:val="FF6600"/>
          <w:sz w:val="40"/>
          <w:szCs w:val="40"/>
        </w:rPr>
      </w:pPr>
    </w:p>
    <w:p w14:paraId="3AD3531D" w14:textId="77777777" w:rsidR="00F66DC1" w:rsidRDefault="00F66DC1" w:rsidP="00201295">
      <w:pPr>
        <w:rPr>
          <w:rFonts w:ascii="Arial" w:hAnsi="Arial" w:cs="Arial"/>
          <w:b/>
          <w:bCs/>
          <w:color w:val="FF6600"/>
          <w:sz w:val="40"/>
          <w:szCs w:val="40"/>
        </w:rPr>
      </w:pPr>
    </w:p>
    <w:p w14:paraId="58285FD1" w14:textId="77777777" w:rsidR="00F66DC1" w:rsidRDefault="00F66DC1" w:rsidP="00201295">
      <w:pPr>
        <w:rPr>
          <w:rFonts w:ascii="Arial" w:hAnsi="Arial" w:cs="Arial"/>
          <w:b/>
          <w:bCs/>
          <w:color w:val="FF6600"/>
          <w:sz w:val="40"/>
          <w:szCs w:val="40"/>
        </w:rPr>
      </w:pPr>
    </w:p>
    <w:p w14:paraId="1E64A129" w14:textId="5538DA08" w:rsidR="009235AE" w:rsidRPr="001B3951" w:rsidRDefault="009235AE" w:rsidP="009235AE">
      <w:pPr>
        <w:spacing w:line="276" w:lineRule="auto"/>
        <w:rPr>
          <w:rFonts w:ascii="Arial" w:hAnsi="Arial" w:cs="Arial"/>
        </w:rPr>
      </w:pPr>
    </w:p>
    <w:sectPr w:rsidR="009235AE" w:rsidRPr="001B3951" w:rsidSect="009235AE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7DF4" w14:textId="77777777" w:rsidR="00AB4EB4" w:rsidRDefault="00AB4EB4" w:rsidP="00C75EA4">
      <w:r>
        <w:separator/>
      </w:r>
    </w:p>
  </w:endnote>
  <w:endnote w:type="continuationSeparator" w:id="0">
    <w:p w14:paraId="31D8C135" w14:textId="77777777" w:rsidR="00AB4EB4" w:rsidRDefault="00AB4EB4" w:rsidP="00C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A09C" w14:textId="77777777" w:rsidR="00AB4EB4" w:rsidRDefault="00AB4EB4" w:rsidP="00C75EA4">
      <w:r>
        <w:separator/>
      </w:r>
    </w:p>
  </w:footnote>
  <w:footnote w:type="continuationSeparator" w:id="0">
    <w:p w14:paraId="4418C061" w14:textId="77777777" w:rsidR="00AB4EB4" w:rsidRDefault="00AB4EB4" w:rsidP="00C7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684"/>
    <w:multiLevelType w:val="hybridMultilevel"/>
    <w:tmpl w:val="376C72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BBD"/>
    <w:multiLevelType w:val="hybridMultilevel"/>
    <w:tmpl w:val="6E9E2F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038"/>
    <w:multiLevelType w:val="hybridMultilevel"/>
    <w:tmpl w:val="46827EB4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355A"/>
    <w:multiLevelType w:val="hybridMultilevel"/>
    <w:tmpl w:val="3CF4D85E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8D6"/>
    <w:multiLevelType w:val="hybridMultilevel"/>
    <w:tmpl w:val="F32A3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35D7"/>
    <w:multiLevelType w:val="hybridMultilevel"/>
    <w:tmpl w:val="134216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103C4"/>
    <w:multiLevelType w:val="hybridMultilevel"/>
    <w:tmpl w:val="701A2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968"/>
    <w:multiLevelType w:val="hybridMultilevel"/>
    <w:tmpl w:val="38A450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3DE6"/>
    <w:multiLevelType w:val="hybridMultilevel"/>
    <w:tmpl w:val="DDEC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45B6C"/>
    <w:multiLevelType w:val="hybridMultilevel"/>
    <w:tmpl w:val="EEB42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F6E"/>
    <w:multiLevelType w:val="hybridMultilevel"/>
    <w:tmpl w:val="4F70E3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4771"/>
    <w:multiLevelType w:val="hybridMultilevel"/>
    <w:tmpl w:val="037884E6"/>
    <w:lvl w:ilvl="0" w:tplc="4BB858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72D5"/>
    <w:multiLevelType w:val="hybridMultilevel"/>
    <w:tmpl w:val="ECD6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0"/>
    <w:rsid w:val="00123D44"/>
    <w:rsid w:val="00127756"/>
    <w:rsid w:val="00195C70"/>
    <w:rsid w:val="001B32FE"/>
    <w:rsid w:val="001B3951"/>
    <w:rsid w:val="001E3A9E"/>
    <w:rsid w:val="001F0B30"/>
    <w:rsid w:val="00201295"/>
    <w:rsid w:val="00233855"/>
    <w:rsid w:val="002434B3"/>
    <w:rsid w:val="0026549B"/>
    <w:rsid w:val="00283EC9"/>
    <w:rsid w:val="002E7699"/>
    <w:rsid w:val="003C29A6"/>
    <w:rsid w:val="00486588"/>
    <w:rsid w:val="004F0831"/>
    <w:rsid w:val="00536AB5"/>
    <w:rsid w:val="005A1D0F"/>
    <w:rsid w:val="005A677A"/>
    <w:rsid w:val="005E3765"/>
    <w:rsid w:val="0060415C"/>
    <w:rsid w:val="00623C85"/>
    <w:rsid w:val="00657BCC"/>
    <w:rsid w:val="00696BEA"/>
    <w:rsid w:val="006A076F"/>
    <w:rsid w:val="006B7468"/>
    <w:rsid w:val="007058A7"/>
    <w:rsid w:val="007E28BD"/>
    <w:rsid w:val="00802045"/>
    <w:rsid w:val="009235AE"/>
    <w:rsid w:val="00A8128D"/>
    <w:rsid w:val="00AB4EB4"/>
    <w:rsid w:val="00B14A56"/>
    <w:rsid w:val="00BA1194"/>
    <w:rsid w:val="00C40220"/>
    <w:rsid w:val="00C75EA4"/>
    <w:rsid w:val="00CF1116"/>
    <w:rsid w:val="00E62E20"/>
    <w:rsid w:val="00F15382"/>
    <w:rsid w:val="00F66DC1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5F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C7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75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5EA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5E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A4"/>
  </w:style>
  <w:style w:type="paragraph" w:styleId="Fuzeile">
    <w:name w:val="footer"/>
    <w:basedOn w:val="Standard"/>
    <w:link w:val="FuzeileZeichen"/>
    <w:uiPriority w:val="99"/>
    <w:unhideWhenUsed/>
    <w:rsid w:val="00C75EA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3</cp:revision>
  <cp:lastPrinted>2013-12-09T20:45:00Z</cp:lastPrinted>
  <dcterms:created xsi:type="dcterms:W3CDTF">2016-07-26T09:00:00Z</dcterms:created>
  <dcterms:modified xsi:type="dcterms:W3CDTF">2016-07-26T09:01:00Z</dcterms:modified>
</cp:coreProperties>
</file>